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СОВЕТ ДЕПУТАТОВ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ГОРОДСКОГО ОКРУГА ЛОТОШИНО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МОСКОВСКОЙ ОБЛАСТИ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D6378">
        <w:rPr>
          <w:b/>
          <w:bCs/>
          <w:sz w:val="28"/>
          <w:szCs w:val="28"/>
        </w:rPr>
        <w:t>Р Е Ш Е Н И Е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  <w:u w:val="single"/>
        </w:rPr>
      </w:pPr>
      <w:r w:rsidRPr="007D6378">
        <w:rPr>
          <w:sz w:val="28"/>
          <w:szCs w:val="28"/>
        </w:rPr>
        <w:t xml:space="preserve">от </w:t>
      </w:r>
      <w:r w:rsidRPr="00266B2B">
        <w:rPr>
          <w:sz w:val="28"/>
          <w:szCs w:val="28"/>
        </w:rPr>
        <w:t>____________</w:t>
      </w:r>
      <w:r w:rsidRPr="007D6378">
        <w:rPr>
          <w:sz w:val="28"/>
          <w:szCs w:val="28"/>
        </w:rPr>
        <w:t xml:space="preserve">  № </w:t>
      </w:r>
      <w:r w:rsidRPr="00266B2B">
        <w:rPr>
          <w:sz w:val="28"/>
          <w:szCs w:val="28"/>
        </w:rPr>
        <w:t>_________</w:t>
      </w:r>
    </w:p>
    <w:p w:rsidR="00266B2B" w:rsidRPr="007D6378" w:rsidRDefault="00266B2B" w:rsidP="00266B2B">
      <w:pPr>
        <w:ind w:right="2835"/>
        <w:jc w:val="both"/>
        <w:rPr>
          <w:sz w:val="28"/>
          <w:szCs w:val="28"/>
        </w:rPr>
      </w:pPr>
    </w:p>
    <w:p w:rsidR="00266B2B" w:rsidRPr="007D6378" w:rsidRDefault="00266B2B" w:rsidP="00266B2B">
      <w:pPr>
        <w:ind w:right="3544"/>
        <w:jc w:val="both"/>
        <w:rPr>
          <w:sz w:val="28"/>
          <w:szCs w:val="28"/>
        </w:rPr>
      </w:pPr>
    </w:p>
    <w:p w:rsidR="00266B2B" w:rsidRPr="00266B2B" w:rsidRDefault="00946606" w:rsidP="004F49D5">
      <w:pPr>
        <w:pStyle w:val="ConsPlusTitle"/>
        <w:tabs>
          <w:tab w:val="left" w:pos="7938"/>
        </w:tabs>
        <w:ind w:right="2551"/>
        <w:jc w:val="both"/>
        <w:rPr>
          <w:b w:val="0"/>
        </w:rPr>
      </w:pPr>
      <w:r>
        <w:rPr>
          <w:b w:val="0"/>
        </w:rPr>
        <w:t>О внесении изменени</w:t>
      </w:r>
      <w:r w:rsidR="00F240CB">
        <w:rPr>
          <w:b w:val="0"/>
        </w:rPr>
        <w:t>й</w:t>
      </w:r>
      <w:r w:rsidR="00266B2B" w:rsidRPr="00266B2B">
        <w:rPr>
          <w:b w:val="0"/>
        </w:rPr>
        <w:t xml:space="preserve">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="00266B2B" w:rsidRPr="00266B2B">
        <w:rPr>
          <w:b w:val="0"/>
        </w:rPr>
        <w:t xml:space="preserve"> Московской области от 30.03.2023 №431/50 «</w:t>
      </w:r>
      <w:r w:rsidR="00266B2B" w:rsidRPr="00266B2B">
        <w:rPr>
          <w:b w:val="0"/>
          <w:bCs w:val="0"/>
        </w:rPr>
        <w:t>Об утверждении Положения о порядке передачи имущества, находящегося в собственности  городского округа Лотошино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="00266B2B" w:rsidRPr="00266B2B">
        <w:rPr>
          <w:b w:val="0"/>
        </w:rPr>
        <w:t>»</w:t>
      </w:r>
    </w:p>
    <w:p w:rsidR="00266B2B" w:rsidRPr="00266B2B" w:rsidRDefault="00266B2B" w:rsidP="00266B2B">
      <w:pPr>
        <w:tabs>
          <w:tab w:val="left" w:pos="5529"/>
        </w:tabs>
        <w:ind w:right="4960"/>
        <w:jc w:val="both"/>
      </w:pPr>
      <w:r w:rsidRPr="00266B2B">
        <w:t xml:space="preserve"> </w:t>
      </w:r>
    </w:p>
    <w:p w:rsidR="00E74FF2" w:rsidRDefault="00654767" w:rsidP="00266B2B">
      <w:pPr>
        <w:tabs>
          <w:tab w:val="left" w:pos="1134"/>
        </w:tabs>
        <w:ind w:firstLine="708"/>
        <w:jc w:val="both"/>
      </w:pPr>
      <w:r w:rsidRPr="00B3596A">
        <w:t xml:space="preserve">В соответствии с Федеральным </w:t>
      </w:r>
      <w:hyperlink r:id="rId6" w:history="1">
        <w:r w:rsidRPr="00B3596A">
          <w:t>законом</w:t>
        </w:r>
      </w:hyperlink>
      <w:r w:rsidRPr="00B3596A"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B3596A">
          <w:t>статьей 19</w:t>
        </w:r>
      </w:hyperlink>
      <w:r w:rsidRPr="00B3596A">
        <w:t xml:space="preserve"> Федерального закона от 26.07.2006 № 135-ФЗ «О защите конкуренции», Федеральным </w:t>
      </w:r>
      <w:hyperlink r:id="rId8" w:history="1">
        <w:r w:rsidRPr="00B3596A">
          <w:t>законом</w:t>
        </w:r>
      </w:hyperlink>
      <w:r w:rsidRPr="00B3596A">
        <w:t xml:space="preserve"> от 24.07.2007 № 209-ФЗ «О развитии малого и среднего предпринимательства в Российской Федерации», </w:t>
      </w:r>
      <w:r w:rsidRPr="00266B2B">
        <w:t>Уставом городского округа Лотошино</w:t>
      </w:r>
      <w:r w:rsidRPr="00B3596A">
        <w:t xml:space="preserve">, </w:t>
      </w:r>
      <w:r w:rsidRPr="00E05205">
        <w:t>мероприяти</w:t>
      </w:r>
      <w:r>
        <w:t>ем</w:t>
      </w:r>
      <w:r w:rsidRPr="00E05205">
        <w:t xml:space="preserve"> 02.04 «</w:t>
      </w:r>
      <w:r w:rsidRPr="00E05205">
        <w:rPr>
          <w:lang w:eastAsia="ru-RU"/>
        </w:rPr>
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Pr="00E05205">
        <w:t xml:space="preserve">» Подпрограммы III «Развитие малого и среднего предпринимательства»  муниципальной программы городского округа Лотошино «Предпринимательство» на 2020-2024 годы, утвержденной </w:t>
      </w:r>
      <w:r>
        <w:t>п</w:t>
      </w:r>
      <w:r w:rsidRPr="00E05205">
        <w:t xml:space="preserve">остановлением </w:t>
      </w:r>
      <w:r w:rsidR="00195CF8">
        <w:t>администрации</w:t>
      </w:r>
      <w:r w:rsidRPr="00E05205">
        <w:t xml:space="preserve"> городского округа Лотошино Московской области от 14.02.2023 № 158</w:t>
      </w:r>
      <w:r w:rsidR="00F240CB" w:rsidRPr="00654767">
        <w:t xml:space="preserve">, </w:t>
      </w:r>
      <w:r w:rsidR="00266B2B" w:rsidRPr="00266B2B">
        <w:t>Совет депутатов городского окру</w:t>
      </w:r>
      <w:r w:rsidR="00E74FF2">
        <w:t>га Лотошино Московской области</w:t>
      </w:r>
    </w:p>
    <w:p w:rsidR="00266B2B" w:rsidRPr="00E74FF2" w:rsidRDefault="00266B2B" w:rsidP="00E74FF2">
      <w:pPr>
        <w:tabs>
          <w:tab w:val="left" w:pos="1134"/>
        </w:tabs>
        <w:jc w:val="both"/>
        <w:rPr>
          <w:b/>
        </w:rPr>
      </w:pPr>
      <w:r w:rsidRPr="00E74FF2">
        <w:rPr>
          <w:b/>
          <w:u w:val="single"/>
        </w:rPr>
        <w:t>р е ш и л:</w:t>
      </w:r>
    </w:p>
    <w:p w:rsidR="00266B2B" w:rsidRPr="00F240CB" w:rsidRDefault="00266B2B" w:rsidP="00266B2B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ind w:left="0" w:right="-1" w:firstLine="708"/>
        <w:contextualSpacing/>
        <w:jc w:val="both"/>
        <w:rPr>
          <w:b w:val="0"/>
        </w:rPr>
      </w:pPr>
      <w:r w:rsidRPr="00266B2B">
        <w:rPr>
          <w:b w:val="0"/>
        </w:rPr>
        <w:t xml:space="preserve">Внести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Pr="00266B2B">
        <w:rPr>
          <w:b w:val="0"/>
        </w:rPr>
        <w:t xml:space="preserve"> Московской области от 30.03.2023 №431/50 «Об утверждении Положения о порядке передачи имущества, находящегося в собственности  городского округа Лотошино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F240CB">
        <w:rPr>
          <w:b w:val="0"/>
        </w:rPr>
        <w:t>», осуществляющим деятельность на территории Московской области, без проведения торгов» следующ</w:t>
      </w:r>
      <w:r w:rsidR="00F240CB" w:rsidRPr="00F240CB">
        <w:rPr>
          <w:b w:val="0"/>
        </w:rPr>
        <w:t>и</w:t>
      </w:r>
      <w:r w:rsidRPr="00F240CB">
        <w:rPr>
          <w:b w:val="0"/>
        </w:rPr>
        <w:t>е изменени</w:t>
      </w:r>
      <w:r w:rsidR="00F240CB" w:rsidRPr="00F240CB">
        <w:rPr>
          <w:b w:val="0"/>
        </w:rPr>
        <w:t>я</w:t>
      </w:r>
      <w:r w:rsidRPr="00F240CB">
        <w:rPr>
          <w:b w:val="0"/>
        </w:rPr>
        <w:t>:</w:t>
      </w:r>
    </w:p>
    <w:p w:rsidR="00B31678" w:rsidRPr="00B319ED" w:rsidRDefault="00A528E2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31678">
        <w:rPr>
          <w:rFonts w:ascii="Times New Roman" w:hAnsi="Times New Roman"/>
          <w:sz w:val="24"/>
          <w:szCs w:val="24"/>
        </w:rPr>
        <w:t xml:space="preserve">Пункт </w:t>
      </w:r>
      <w:r w:rsidR="00B319ED">
        <w:rPr>
          <w:rFonts w:ascii="Times New Roman" w:hAnsi="Times New Roman"/>
          <w:sz w:val="24"/>
          <w:szCs w:val="24"/>
        </w:rPr>
        <w:t>8</w:t>
      </w:r>
      <w:r w:rsidR="00B31678">
        <w:rPr>
          <w:rFonts w:ascii="Times New Roman" w:hAnsi="Times New Roman"/>
          <w:sz w:val="24"/>
          <w:szCs w:val="24"/>
        </w:rPr>
        <w:t xml:space="preserve"> </w:t>
      </w:r>
      <w:r w:rsidR="00B31678" w:rsidRPr="00B3596A">
        <w:rPr>
          <w:rFonts w:ascii="Times New Roman" w:hAnsi="Times New Roman"/>
          <w:sz w:val="24"/>
          <w:szCs w:val="24"/>
        </w:rPr>
        <w:t>Положени</w:t>
      </w:r>
      <w:r w:rsidR="00B31678">
        <w:rPr>
          <w:rFonts w:ascii="Times New Roman" w:hAnsi="Times New Roman"/>
          <w:sz w:val="24"/>
          <w:szCs w:val="24"/>
        </w:rPr>
        <w:t>я</w:t>
      </w:r>
      <w:r w:rsidR="00B31678" w:rsidRPr="00B3596A">
        <w:rPr>
          <w:rFonts w:ascii="Times New Roman" w:hAnsi="Times New Roman"/>
          <w:sz w:val="24"/>
          <w:szCs w:val="24"/>
        </w:rPr>
        <w:t xml:space="preserve"> о порядке пе</w:t>
      </w:r>
      <w:r w:rsidR="00C7101F">
        <w:rPr>
          <w:rFonts w:ascii="Times New Roman" w:hAnsi="Times New Roman"/>
          <w:sz w:val="24"/>
          <w:szCs w:val="24"/>
        </w:rPr>
        <w:t xml:space="preserve">редачи имущества, находящегося </w:t>
      </w:r>
      <w:r w:rsidR="00B31678" w:rsidRPr="00B3596A">
        <w:rPr>
          <w:rFonts w:ascii="Times New Roman" w:hAnsi="Times New Roman"/>
          <w:sz w:val="24"/>
          <w:szCs w:val="24"/>
        </w:rPr>
        <w:t xml:space="preserve">в собственности городского </w:t>
      </w:r>
      <w:r w:rsidR="00B31678" w:rsidRPr="00B31678">
        <w:rPr>
          <w:rFonts w:ascii="Times New Roman" w:hAnsi="Times New Roman"/>
          <w:sz w:val="24"/>
          <w:szCs w:val="24"/>
        </w:rPr>
        <w:t xml:space="preserve">округа Лотошино Московской области в аренду субъектам малого </w:t>
      </w:r>
      <w:r w:rsidR="00B31678" w:rsidRPr="00B31678">
        <w:rPr>
          <w:rFonts w:ascii="Times New Roman" w:hAnsi="Times New Roman"/>
          <w:sz w:val="24"/>
          <w:szCs w:val="24"/>
        </w:rPr>
        <w:br/>
        <w:t>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r w:rsidR="00B31678" w:rsidRPr="00B3596A">
        <w:rPr>
          <w:rFonts w:ascii="Times New Roman" w:hAnsi="Times New Roman"/>
          <w:sz w:val="24"/>
          <w:szCs w:val="24"/>
        </w:rPr>
        <w:t xml:space="preserve"> режим «налог на профессиональный доход», осуществляющим деятельность на территории Московской области, </w:t>
      </w:r>
      <w:r w:rsidR="00B31678">
        <w:rPr>
          <w:rFonts w:ascii="Times New Roman" w:hAnsi="Times New Roman"/>
          <w:sz w:val="24"/>
          <w:szCs w:val="24"/>
        </w:rPr>
        <w:t>без проведения торгов (</w:t>
      </w:r>
      <w:r w:rsidR="00B31678" w:rsidRPr="00B319ED">
        <w:rPr>
          <w:rFonts w:ascii="Times New Roman" w:hAnsi="Times New Roman"/>
          <w:sz w:val="24"/>
          <w:szCs w:val="24"/>
        </w:rPr>
        <w:t>далее – Положение) изложить в следующей редакции:</w:t>
      </w:r>
    </w:p>
    <w:p w:rsidR="00B319ED" w:rsidRPr="00B319ED" w:rsidRDefault="00B31678" w:rsidP="00B319E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319ED">
        <w:rPr>
          <w:rFonts w:ascii="Times New Roman" w:hAnsi="Times New Roman"/>
          <w:sz w:val="24"/>
          <w:szCs w:val="24"/>
        </w:rPr>
        <w:t>«</w:t>
      </w:r>
      <w:r w:rsidR="00B319ED" w:rsidRPr="00B319ED">
        <w:rPr>
          <w:rFonts w:ascii="Times New Roman" w:hAnsi="Times New Roman"/>
          <w:sz w:val="24"/>
          <w:szCs w:val="24"/>
        </w:rPr>
        <w:t>8</w:t>
      </w:r>
      <w:r w:rsidRPr="00B319ED">
        <w:rPr>
          <w:rFonts w:ascii="Times New Roman" w:hAnsi="Times New Roman"/>
          <w:sz w:val="24"/>
          <w:szCs w:val="24"/>
        </w:rPr>
        <w:t xml:space="preserve">. </w:t>
      </w:r>
      <w:r w:rsidR="00B319ED" w:rsidRPr="00B319ED">
        <w:rPr>
          <w:rFonts w:ascii="Times New Roman" w:hAnsi="Times New Roman"/>
          <w:sz w:val="24"/>
          <w:szCs w:val="24"/>
        </w:rPr>
        <w:t xml:space="preserve">Комитет </w:t>
      </w:r>
      <w:r w:rsidR="00B319ED" w:rsidRPr="00B319ED">
        <w:rPr>
          <w:rFonts w:ascii="Times New Roman" w:hAnsi="Times New Roman"/>
          <w:color w:val="000000" w:themeColor="text1"/>
          <w:sz w:val="24"/>
          <w:szCs w:val="24"/>
        </w:rPr>
        <w:t>на десятый рабочий день с даты поступления заявки</w:t>
      </w:r>
      <w:r w:rsidR="00B319ED" w:rsidRPr="00B319ED">
        <w:rPr>
          <w:rFonts w:ascii="Times New Roman" w:hAnsi="Times New Roman"/>
          <w:sz w:val="24"/>
          <w:szCs w:val="24"/>
        </w:rPr>
        <w:t xml:space="preserve"> на портале РПГУ с приложением документов, предусмотренных пунктом 4 настоящего Положения, принимает решение:</w:t>
      </w:r>
    </w:p>
    <w:p w:rsidR="00B319ED" w:rsidRPr="00B319ED" w:rsidRDefault="00B319ED" w:rsidP="00B319E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319ED">
        <w:rPr>
          <w:rFonts w:ascii="Times New Roman" w:hAnsi="Times New Roman"/>
          <w:sz w:val="24"/>
          <w:szCs w:val="24"/>
        </w:rPr>
        <w:t>о заключении договора аренды без проведения торгов путем издания постановления;</w:t>
      </w:r>
    </w:p>
    <w:p w:rsidR="00B319ED" w:rsidRPr="00B319ED" w:rsidRDefault="00B319ED" w:rsidP="00B319E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319ED">
        <w:rPr>
          <w:rFonts w:ascii="Times New Roman" w:hAnsi="Times New Roman"/>
          <w:sz w:val="24"/>
          <w:szCs w:val="24"/>
        </w:rPr>
        <w:t>о заключении договора аренды путем проведения торгов в случае, предусмотренном пунктом 14 настоящего Положения;</w:t>
      </w:r>
    </w:p>
    <w:p w:rsidR="00F240CB" w:rsidRPr="00E3595E" w:rsidRDefault="00B319ED" w:rsidP="00C7101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319ED">
        <w:rPr>
          <w:rFonts w:ascii="Times New Roman" w:hAnsi="Times New Roman"/>
          <w:sz w:val="24"/>
          <w:szCs w:val="24"/>
        </w:rPr>
        <w:t>об отказе</w:t>
      </w:r>
      <w:r w:rsidR="00C7101F">
        <w:rPr>
          <w:rFonts w:ascii="Times New Roman" w:hAnsi="Times New Roman"/>
          <w:sz w:val="24"/>
          <w:szCs w:val="24"/>
        </w:rPr>
        <w:t xml:space="preserve"> в передаче имущества в аренду.</w:t>
      </w:r>
      <w:r w:rsidR="00E51A9C">
        <w:rPr>
          <w:rFonts w:ascii="Times New Roman" w:hAnsi="Times New Roman"/>
          <w:sz w:val="24"/>
          <w:szCs w:val="24"/>
        </w:rPr>
        <w:t>».</w:t>
      </w:r>
    </w:p>
    <w:p w:rsidR="00B31678" w:rsidRPr="003D6501" w:rsidRDefault="00B31678" w:rsidP="005D37DE">
      <w:pPr>
        <w:ind w:firstLine="709"/>
        <w:jc w:val="both"/>
      </w:pPr>
    </w:p>
    <w:p w:rsidR="00C7101F" w:rsidRPr="00C7101F" w:rsidRDefault="00803A95" w:rsidP="00C7101F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1.</w:t>
      </w:r>
      <w:r w:rsidR="003D6501">
        <w:t>2</w:t>
      </w:r>
      <w:r w:rsidR="00F240CB">
        <w:t>.</w:t>
      </w:r>
      <w:r w:rsidR="00F240CB" w:rsidRPr="0010080C">
        <w:t xml:space="preserve"> </w:t>
      </w:r>
      <w:r w:rsidR="00C7101F">
        <w:t xml:space="preserve">Подпункт </w:t>
      </w:r>
      <w:r w:rsidR="00C7101F" w:rsidRPr="005D37DE">
        <w:t>1.1.1.1.</w:t>
      </w:r>
      <w:r w:rsidR="00C7101F" w:rsidRPr="00C7101F">
        <w:t xml:space="preserve"> пункта 1 </w:t>
      </w:r>
      <w:r w:rsidR="00F760B9">
        <w:t xml:space="preserve">Договора аренды </w:t>
      </w:r>
      <w:r w:rsidR="00F760B9" w:rsidRPr="00F760B9">
        <w:t xml:space="preserve">объекта недвижимого имущества, </w:t>
      </w:r>
      <w:r w:rsidR="00F760B9" w:rsidRPr="00F760B9">
        <w:t>находящегося в муниципальной собственности</w:t>
      </w:r>
      <w:r w:rsidR="00F760B9">
        <w:t xml:space="preserve"> (</w:t>
      </w:r>
      <w:r w:rsidR="00C7101F" w:rsidRPr="00C7101F">
        <w:t>Приложени</w:t>
      </w:r>
      <w:r w:rsidR="00F760B9">
        <w:t>е</w:t>
      </w:r>
      <w:r w:rsidR="00C7101F" w:rsidRPr="00C7101F">
        <w:t xml:space="preserve"> № 3 </w:t>
      </w:r>
      <w:r w:rsidR="003D6501">
        <w:t>к Положению</w:t>
      </w:r>
      <w:r w:rsidR="00F760B9">
        <w:t>)</w:t>
      </w:r>
      <w:r w:rsidR="003D6501">
        <w:t xml:space="preserve"> </w:t>
      </w:r>
      <w:r w:rsidR="00C7101F" w:rsidRPr="00C7101F">
        <w:t xml:space="preserve">изложить </w:t>
      </w:r>
      <w:bookmarkStart w:id="0" w:name="_GoBack"/>
      <w:bookmarkEnd w:id="0"/>
      <w:r w:rsidR="00C7101F" w:rsidRPr="00C7101F">
        <w:t>в следующей редакции: «</w:t>
      </w:r>
      <w:r w:rsidR="00F760B9">
        <w:t xml:space="preserve">1.1.1.1. </w:t>
      </w:r>
      <w:r w:rsidR="00C7101F" w:rsidRPr="00C7101F">
        <w:t>Целевое использование (назначение) Объекта аренды _____________________.»</w:t>
      </w:r>
    </w:p>
    <w:p w:rsidR="003D6501" w:rsidRPr="00E14AAB" w:rsidRDefault="00803A95" w:rsidP="00AE3D97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>1</w:t>
      </w:r>
      <w:r w:rsidRPr="003D6501">
        <w:t>.</w:t>
      </w:r>
      <w:r w:rsidR="003D6501" w:rsidRPr="003D6501">
        <w:t>3</w:t>
      </w:r>
      <w:r w:rsidR="00F240CB" w:rsidRPr="003D6501">
        <w:t xml:space="preserve">. </w:t>
      </w:r>
      <w:r w:rsidR="00AE3D97" w:rsidRPr="00E14AAB">
        <w:t>Исключить пункт 2 приложения</w:t>
      </w:r>
      <w:r w:rsidR="003D6501" w:rsidRPr="00E14AAB">
        <w:t xml:space="preserve"> № 1 к </w:t>
      </w:r>
      <w:r w:rsidR="00F760B9">
        <w:t>Д</w:t>
      </w:r>
      <w:r w:rsidR="003D6501" w:rsidRPr="00E14AAB">
        <w:t xml:space="preserve">оговору аренды объекта недвижимого имущества, </w:t>
      </w:r>
      <w:r w:rsidR="003D6501" w:rsidRPr="00E14AAB">
        <w:br/>
        <w:t>находящегося в муниципальной собственности Приложения</w:t>
      </w:r>
      <w:r w:rsidR="00AE3D97" w:rsidRPr="00E14AAB">
        <w:t xml:space="preserve"> № 3 к Положению.</w:t>
      </w:r>
    </w:p>
    <w:p w:rsidR="00266B2B" w:rsidRPr="00E14AAB" w:rsidRDefault="00AE3D97" w:rsidP="00AE3D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14AAB">
        <w:rPr>
          <w:rFonts w:ascii="Times New Roman" w:hAnsi="Times New Roman"/>
          <w:sz w:val="24"/>
          <w:szCs w:val="24"/>
        </w:rPr>
        <w:t>2.</w:t>
      </w:r>
      <w:r w:rsidR="00F240CB" w:rsidRPr="00E14AAB">
        <w:rPr>
          <w:rFonts w:ascii="Times New Roman" w:hAnsi="Times New Roman"/>
          <w:sz w:val="24"/>
          <w:szCs w:val="24"/>
        </w:rPr>
        <w:t xml:space="preserve"> </w:t>
      </w:r>
      <w:r w:rsidR="00266B2B" w:rsidRPr="00E14AAB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«Сельская новь» и разместить на официальном сайте </w:t>
      </w:r>
      <w:proofErr w:type="gramStart"/>
      <w:r w:rsidR="00266B2B" w:rsidRPr="00E14AAB">
        <w:rPr>
          <w:rFonts w:ascii="Times New Roman" w:hAnsi="Times New Roman"/>
          <w:sz w:val="24"/>
          <w:szCs w:val="24"/>
        </w:rPr>
        <w:t>администрации  городского</w:t>
      </w:r>
      <w:proofErr w:type="gramEnd"/>
      <w:r w:rsidR="00266B2B" w:rsidRPr="00E14AAB">
        <w:rPr>
          <w:rFonts w:ascii="Times New Roman" w:hAnsi="Times New Roman"/>
          <w:sz w:val="24"/>
          <w:szCs w:val="24"/>
        </w:rPr>
        <w:t xml:space="preserve"> округа Лотошино Московской области в сети «Интернет».</w:t>
      </w:r>
    </w:p>
    <w:p w:rsidR="00266B2B" w:rsidRPr="00E14AAB" w:rsidRDefault="00266B2B" w:rsidP="00AE3D9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14AAB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66B2B" w:rsidRPr="00E14AAB" w:rsidRDefault="00266B2B" w:rsidP="00266B2B">
      <w:pPr>
        <w:ind w:firstLine="567"/>
        <w:jc w:val="both"/>
      </w:pPr>
    </w:p>
    <w:p w:rsidR="00266B2B" w:rsidRPr="000A6AD9" w:rsidRDefault="00266B2B" w:rsidP="00266B2B">
      <w:pPr>
        <w:ind w:firstLine="567"/>
        <w:jc w:val="both"/>
      </w:pP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66B2B" w:rsidRPr="000A6AD9" w:rsidRDefault="00266B2B" w:rsidP="00266B2B">
      <w:r w:rsidRPr="000A6AD9">
        <w:t xml:space="preserve">городского округа Лотошино                                                          </w:t>
      </w:r>
      <w:r w:rsidR="00A346D3">
        <w:tab/>
      </w:r>
      <w:r w:rsidR="00A346D3">
        <w:tab/>
      </w:r>
      <w:r w:rsidR="00A346D3">
        <w:tab/>
      </w:r>
      <w:r w:rsidR="00AE3D97">
        <w:t>А.Г. Куликов</w:t>
      </w:r>
    </w:p>
    <w:p w:rsidR="00266B2B" w:rsidRPr="000A6AD9" w:rsidRDefault="00266B2B" w:rsidP="00266B2B"/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Глава городского округа </w:t>
      </w: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Лотошино                                                                                          </w:t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Pr="000A6AD9">
        <w:rPr>
          <w:rFonts w:ascii="Times New Roman" w:hAnsi="Times New Roman"/>
          <w:sz w:val="24"/>
          <w:szCs w:val="24"/>
        </w:rPr>
        <w:t xml:space="preserve">Е.Л. </w:t>
      </w:r>
      <w:proofErr w:type="spellStart"/>
      <w:r w:rsidRPr="000A6AD9">
        <w:rPr>
          <w:rFonts w:ascii="Times New Roman" w:hAnsi="Times New Roman"/>
          <w:sz w:val="24"/>
          <w:szCs w:val="24"/>
        </w:rPr>
        <w:t>Долгасова</w:t>
      </w:r>
      <w:proofErr w:type="spellEnd"/>
    </w:p>
    <w:p w:rsidR="00B3189F" w:rsidRDefault="00B3189F" w:rsidP="004F49D5">
      <w:pPr>
        <w:jc w:val="both"/>
      </w:pPr>
    </w:p>
    <w:p w:rsidR="00B3189F" w:rsidRDefault="00B3189F" w:rsidP="004F49D5">
      <w:pPr>
        <w:jc w:val="both"/>
      </w:pPr>
    </w:p>
    <w:p w:rsidR="00877AD8" w:rsidRDefault="00266B2B" w:rsidP="004F49D5">
      <w:pPr>
        <w:jc w:val="both"/>
      </w:pPr>
      <w:r w:rsidRPr="00A777B1">
        <w:t xml:space="preserve">Разослать: депутатам – </w:t>
      </w:r>
      <w:r>
        <w:t>20</w:t>
      </w:r>
      <w:r w:rsidRPr="00A777B1">
        <w:t xml:space="preserve"> экз., Комитету по управлению имуществом – </w:t>
      </w:r>
      <w:r>
        <w:t>4</w:t>
      </w:r>
      <w:r w:rsidRPr="00A777B1">
        <w:t xml:space="preserve"> экз. (заверенных), прокурору, </w:t>
      </w:r>
      <w:r>
        <w:t>ГАУ МО «</w:t>
      </w:r>
      <w:r w:rsidRPr="006D4590">
        <w:t xml:space="preserve">Издательский дом </w:t>
      </w:r>
      <w:r>
        <w:t>«</w:t>
      </w:r>
      <w:r w:rsidRPr="006D4590">
        <w:t>Подмосковье</w:t>
      </w:r>
      <w:r>
        <w:t>»</w:t>
      </w:r>
      <w:r w:rsidRPr="006D4590">
        <w:t xml:space="preserve">, </w:t>
      </w:r>
      <w:r w:rsidRPr="00A777B1">
        <w:t>юридическому отделу, в дело.</w:t>
      </w:r>
    </w:p>
    <w:p w:rsidR="00A346D3" w:rsidRDefault="00A346D3" w:rsidP="004F49D5">
      <w:pPr>
        <w:jc w:val="both"/>
      </w:pPr>
    </w:p>
    <w:p w:rsidR="00B3189F" w:rsidRPr="00484C41" w:rsidRDefault="00A346D3" w:rsidP="00AE3D97">
      <w:pPr>
        <w:ind w:firstLine="5040"/>
      </w:pPr>
      <w:r>
        <w:tab/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Default="00B3189F" w:rsidP="00AE3D97"/>
    <w:sectPr w:rsidR="00B3189F" w:rsidSect="00B3189F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44935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A6B76"/>
    <w:multiLevelType w:val="multilevel"/>
    <w:tmpl w:val="6B1A1D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60FAA"/>
    <w:multiLevelType w:val="hybridMultilevel"/>
    <w:tmpl w:val="7C7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03BA7"/>
    <w:multiLevelType w:val="hybridMultilevel"/>
    <w:tmpl w:val="746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B420D"/>
    <w:multiLevelType w:val="hybridMultilevel"/>
    <w:tmpl w:val="0AACADC4"/>
    <w:lvl w:ilvl="0" w:tplc="331663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112D9F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FE3FD0"/>
    <w:multiLevelType w:val="multilevel"/>
    <w:tmpl w:val="76D6755E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A67DC"/>
    <w:multiLevelType w:val="multilevel"/>
    <w:tmpl w:val="7756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9"/>
  </w:num>
  <w:num w:numId="13">
    <w:abstractNumId w:val="6"/>
  </w:num>
  <w:num w:numId="14">
    <w:abstractNumId w:val="16"/>
  </w:num>
  <w:num w:numId="15">
    <w:abstractNumId w:val="14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B2B"/>
    <w:rsid w:val="000A315F"/>
    <w:rsid w:val="00102DC7"/>
    <w:rsid w:val="00103723"/>
    <w:rsid w:val="00195CF8"/>
    <w:rsid w:val="001E18D0"/>
    <w:rsid w:val="001F3120"/>
    <w:rsid w:val="00235935"/>
    <w:rsid w:val="00243CAC"/>
    <w:rsid w:val="00266B2B"/>
    <w:rsid w:val="0027353C"/>
    <w:rsid w:val="00281BD8"/>
    <w:rsid w:val="002E6BB8"/>
    <w:rsid w:val="00332D40"/>
    <w:rsid w:val="003B4D5B"/>
    <w:rsid w:val="003D6501"/>
    <w:rsid w:val="003E527B"/>
    <w:rsid w:val="0040641D"/>
    <w:rsid w:val="00496C75"/>
    <w:rsid w:val="004B030A"/>
    <w:rsid w:val="004F49D5"/>
    <w:rsid w:val="00517B93"/>
    <w:rsid w:val="00521425"/>
    <w:rsid w:val="005414C0"/>
    <w:rsid w:val="0058585F"/>
    <w:rsid w:val="005922F2"/>
    <w:rsid w:val="005D37DE"/>
    <w:rsid w:val="005E1B7F"/>
    <w:rsid w:val="006218A6"/>
    <w:rsid w:val="00626A5A"/>
    <w:rsid w:val="00654767"/>
    <w:rsid w:val="006B3D10"/>
    <w:rsid w:val="0073084E"/>
    <w:rsid w:val="00780818"/>
    <w:rsid w:val="007A10A9"/>
    <w:rsid w:val="00803A95"/>
    <w:rsid w:val="00836E95"/>
    <w:rsid w:val="00877AD8"/>
    <w:rsid w:val="008E72E4"/>
    <w:rsid w:val="00926A0C"/>
    <w:rsid w:val="00933880"/>
    <w:rsid w:val="00946606"/>
    <w:rsid w:val="00967FB1"/>
    <w:rsid w:val="00980D2F"/>
    <w:rsid w:val="00993543"/>
    <w:rsid w:val="009E2664"/>
    <w:rsid w:val="00A346D3"/>
    <w:rsid w:val="00A528E2"/>
    <w:rsid w:val="00AA4682"/>
    <w:rsid w:val="00AE3D97"/>
    <w:rsid w:val="00B31678"/>
    <w:rsid w:val="00B3189F"/>
    <w:rsid w:val="00B319ED"/>
    <w:rsid w:val="00B633F4"/>
    <w:rsid w:val="00B86016"/>
    <w:rsid w:val="00BB73E3"/>
    <w:rsid w:val="00BF3170"/>
    <w:rsid w:val="00C6077F"/>
    <w:rsid w:val="00C7101F"/>
    <w:rsid w:val="00CA3CFD"/>
    <w:rsid w:val="00CB4CB4"/>
    <w:rsid w:val="00CE7274"/>
    <w:rsid w:val="00D224F1"/>
    <w:rsid w:val="00D45682"/>
    <w:rsid w:val="00D734E5"/>
    <w:rsid w:val="00D9113B"/>
    <w:rsid w:val="00E14AAB"/>
    <w:rsid w:val="00E51A9C"/>
    <w:rsid w:val="00E74FF2"/>
    <w:rsid w:val="00E86B71"/>
    <w:rsid w:val="00EB5A7A"/>
    <w:rsid w:val="00EE1F1D"/>
    <w:rsid w:val="00F12A96"/>
    <w:rsid w:val="00F151F7"/>
    <w:rsid w:val="00F240CB"/>
    <w:rsid w:val="00F760B9"/>
    <w:rsid w:val="00F762E1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D08"/>
  <w15:docId w15:val="{D3F107A8-2243-4224-BC36-C0AEA5F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2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B2B"/>
    <w:rPr>
      <w:rFonts w:ascii="Calibri" w:eastAsia="Calibri" w:hAnsi="Calibri" w:cs="Times New Roman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266B2B"/>
    <w:pPr>
      <w:ind w:left="708"/>
    </w:pPr>
  </w:style>
  <w:style w:type="character" w:customStyle="1" w:styleId="a4">
    <w:name w:val="Без интервала Знак"/>
    <w:link w:val="a3"/>
    <w:uiPriority w:val="1"/>
    <w:rsid w:val="00266B2B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266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266B2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46D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3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6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46D3"/>
    <w:pPr>
      <w:suppressAutoHyphens w:val="0"/>
      <w:jc w:val="both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46D3"/>
    <w:rPr>
      <w:rFonts w:ascii="Tahoma" w:eastAsia="Arial Unicode MS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46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46D3"/>
    <w:pPr>
      <w:suppressAutoHyphens w:val="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46D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46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46D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customStyle="1" w:styleId="Default">
    <w:name w:val="Default"/>
    <w:rsid w:val="00A346D3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A346D3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46D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346D3"/>
    <w:rPr>
      <w:b/>
      <w:bCs/>
    </w:rPr>
  </w:style>
  <w:style w:type="character" w:customStyle="1" w:styleId="apple-converted-space">
    <w:name w:val="apple-converted-space"/>
    <w:basedOn w:val="a0"/>
    <w:rsid w:val="00A346D3"/>
  </w:style>
  <w:style w:type="paragraph" w:customStyle="1" w:styleId="af2">
    <w:name w:val="Обычный;Рег. Обычный"/>
    <w:rsid w:val="00A346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paragraph" w:customStyle="1" w:styleId="af3">
    <w:name w:val="Основной текст;бпОсновной текст"/>
    <w:basedOn w:val="af2"/>
    <w:link w:val="af4"/>
    <w:rsid w:val="00A346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4">
    <w:name w:val="Основной текст Знак;бпОсновной текст Знак"/>
    <w:link w:val="af3"/>
    <w:rsid w:val="00A346D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A3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6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A346D3"/>
  </w:style>
  <w:style w:type="character" w:customStyle="1" w:styleId="link">
    <w:name w:val="link"/>
    <w:basedOn w:val="a0"/>
    <w:rsid w:val="00A346D3"/>
  </w:style>
  <w:style w:type="character" w:customStyle="1" w:styleId="extendedtext-full">
    <w:name w:val="extendedtext-full"/>
    <w:basedOn w:val="a0"/>
    <w:rsid w:val="00A346D3"/>
  </w:style>
  <w:style w:type="table" w:customStyle="1" w:styleId="1">
    <w:name w:val="Сетка таблицы1"/>
    <w:basedOn w:val="a1"/>
    <w:next w:val="a7"/>
    <w:uiPriority w:val="59"/>
    <w:rsid w:val="00103723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03723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3D6501"/>
    <w:pPr>
      <w:widowControl w:val="0"/>
      <w:jc w:val="both"/>
    </w:pPr>
    <w:rPr>
      <w:rFonts w:eastAsia="Arial Unicode MS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28.10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9218&amp;date=28.10.2022&amp;dst=63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187&amp;date=28.10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333E-F3FA-4129-9284-640CDB27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Пользователь Windows</cp:lastModifiedBy>
  <cp:revision>35</cp:revision>
  <cp:lastPrinted>2023-08-16T12:16:00Z</cp:lastPrinted>
  <dcterms:created xsi:type="dcterms:W3CDTF">2023-06-02T07:48:00Z</dcterms:created>
  <dcterms:modified xsi:type="dcterms:W3CDTF">2024-11-15T06:45:00Z</dcterms:modified>
</cp:coreProperties>
</file>